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C7DFFE" w14:textId="1352A4AC" w:rsidR="00582A38" w:rsidRDefault="00276174" w:rsidP="000325F5">
      <w:pPr>
        <w:widowControl w:val="0"/>
        <w:spacing w:after="0"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B959E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מכרז מרכזי מספר </w:t>
      </w:r>
      <w:r w:rsidR="001D2280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10</w:t>
      </w:r>
      <w:r w:rsidRPr="00B959E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-202</w:t>
      </w:r>
      <w:r w:rsidR="001D2280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1</w:t>
      </w:r>
      <w:r w:rsidRPr="00B959E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="003B5B52" w:rsidRPr="003B5B52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לאספקת שירותי ניטור וניתוח מידע פומבי ברשת האינטרנט</w:t>
      </w:r>
      <w:r w:rsidR="003B5B52" w:rsidRPr="003B5B52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="003B5B52" w:rsidRPr="003B5B52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עבור </w:t>
      </w:r>
      <w:r w:rsidR="003B5B52" w:rsidRPr="003B5B52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משרדי הממשלה</w:t>
      </w:r>
    </w:p>
    <w:p w14:paraId="6EE902B0" w14:textId="77777777" w:rsidR="00582A38" w:rsidRPr="004D4DDC" w:rsidRDefault="00582A38" w:rsidP="0098793C">
      <w:pPr>
        <w:widowControl w:val="0"/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14:paraId="7C191DF5" w14:textId="674B566F" w:rsidR="00276174" w:rsidRPr="0020254A" w:rsidRDefault="00276174" w:rsidP="0098793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</w:rPr>
      </w:pPr>
      <w:r w:rsidRPr="0020254A">
        <w:rPr>
          <w:rFonts w:ascii="David" w:hAnsi="David" w:cs="David"/>
          <w:rtl/>
        </w:rPr>
        <w:t>מינה</w:t>
      </w:r>
      <w:r w:rsidR="00DB580A" w:rsidRPr="0020254A">
        <w:rPr>
          <w:rFonts w:ascii="David" w:hAnsi="David" w:cs="David"/>
          <w:rtl/>
        </w:rPr>
        <w:t>ל הרכש הממשלתי באגף החשב הכללי</w:t>
      </w:r>
      <w:r w:rsidR="00DB580A" w:rsidRPr="0020254A">
        <w:rPr>
          <w:rFonts w:ascii="David" w:hAnsi="David" w:cs="David" w:hint="cs"/>
          <w:rtl/>
        </w:rPr>
        <w:t xml:space="preserve"> ב</w:t>
      </w:r>
      <w:r w:rsidRPr="0020254A">
        <w:rPr>
          <w:rFonts w:ascii="David" w:hAnsi="David" w:cs="David"/>
          <w:rtl/>
        </w:rPr>
        <w:t>משרד הא</w:t>
      </w:r>
      <w:r w:rsidR="00546908" w:rsidRPr="0020254A">
        <w:rPr>
          <w:rFonts w:ascii="David" w:hAnsi="David" w:cs="David"/>
          <w:rtl/>
        </w:rPr>
        <w:t xml:space="preserve">וצר (להלן: "עורך המכרז"), </w:t>
      </w:r>
      <w:r w:rsidR="00546908" w:rsidRPr="0020254A">
        <w:rPr>
          <w:rFonts w:ascii="David" w:hAnsi="David" w:cs="David" w:hint="cs"/>
          <w:rtl/>
        </w:rPr>
        <w:t xml:space="preserve">מפרסם בזאת </w:t>
      </w:r>
      <w:r w:rsidRPr="0020254A">
        <w:rPr>
          <w:rFonts w:ascii="David" w:hAnsi="David" w:cs="David"/>
          <w:rtl/>
        </w:rPr>
        <w:t xml:space="preserve">מכרז </w:t>
      </w:r>
      <w:r w:rsidR="00546908" w:rsidRPr="0020254A">
        <w:rPr>
          <w:rFonts w:ascii="David" w:hAnsi="David" w:cs="David" w:hint="cs"/>
          <w:rtl/>
        </w:rPr>
        <w:t xml:space="preserve">מרכזי שמספרו </w:t>
      </w:r>
      <w:r w:rsidR="001D2280" w:rsidRPr="0020254A">
        <w:rPr>
          <w:rFonts w:ascii="David" w:hAnsi="David" w:cs="David" w:hint="cs"/>
          <w:rtl/>
        </w:rPr>
        <w:t>10</w:t>
      </w:r>
      <w:r w:rsidR="00546908" w:rsidRPr="0020254A">
        <w:rPr>
          <w:rFonts w:ascii="David" w:hAnsi="David" w:cs="David" w:hint="cs"/>
          <w:rtl/>
        </w:rPr>
        <w:t>-202</w:t>
      </w:r>
      <w:r w:rsidR="001D2280" w:rsidRPr="0020254A">
        <w:rPr>
          <w:rFonts w:ascii="David" w:hAnsi="David" w:cs="David" w:hint="cs"/>
          <w:rtl/>
        </w:rPr>
        <w:t>1</w:t>
      </w:r>
      <w:r w:rsidR="00546908" w:rsidRPr="0020254A">
        <w:rPr>
          <w:rFonts w:ascii="David" w:hAnsi="David" w:cs="David" w:hint="cs"/>
          <w:rtl/>
        </w:rPr>
        <w:t xml:space="preserve">, </w:t>
      </w:r>
      <w:r w:rsidR="007E43BD" w:rsidRPr="0020254A">
        <w:rPr>
          <w:rFonts w:ascii="David" w:hAnsi="David" w:cs="David" w:hint="cs"/>
          <w:rtl/>
        </w:rPr>
        <w:t>לאספקת שירותי ניטור וניתוח מידע פומבי ברשת האינטרנט</w:t>
      </w:r>
      <w:r w:rsidR="007E43BD" w:rsidRPr="0020254A">
        <w:rPr>
          <w:rFonts w:ascii="David" w:hAnsi="David" w:cs="David"/>
          <w:rtl/>
        </w:rPr>
        <w:t xml:space="preserve"> </w:t>
      </w:r>
      <w:r w:rsidR="007E43BD" w:rsidRPr="0020254A">
        <w:rPr>
          <w:rFonts w:ascii="David" w:hAnsi="David" w:cs="David" w:hint="cs"/>
          <w:rtl/>
        </w:rPr>
        <w:t xml:space="preserve">עבור </w:t>
      </w:r>
      <w:r w:rsidR="007E43BD" w:rsidRPr="0020254A">
        <w:rPr>
          <w:rFonts w:ascii="David" w:hAnsi="David" w:cs="David"/>
          <w:rtl/>
        </w:rPr>
        <w:t xml:space="preserve">משרדי הממשלה </w:t>
      </w:r>
      <w:r w:rsidRPr="0020254A">
        <w:rPr>
          <w:rFonts w:ascii="David" w:hAnsi="David" w:cs="David"/>
          <w:rtl/>
        </w:rPr>
        <w:t>(</w:t>
      </w:r>
      <w:r w:rsidR="007E43BD" w:rsidRPr="0020254A">
        <w:rPr>
          <w:rFonts w:ascii="David" w:hAnsi="David" w:cs="David" w:hint="cs"/>
          <w:rtl/>
        </w:rPr>
        <w:t xml:space="preserve">להלן: </w:t>
      </w:r>
      <w:r w:rsidRPr="0020254A">
        <w:rPr>
          <w:rFonts w:ascii="David" w:hAnsi="David" w:cs="David"/>
          <w:rtl/>
        </w:rPr>
        <w:t>"המכרז") לפי התמחויות, עבור משרדי הממשלה, יחידו</w:t>
      </w:r>
      <w:r w:rsidR="00DB580A" w:rsidRPr="0020254A">
        <w:rPr>
          <w:rFonts w:ascii="David" w:hAnsi="David" w:cs="David"/>
          <w:rtl/>
        </w:rPr>
        <w:t>ת סמך ממשלתיות וכן גופים נלווים</w:t>
      </w:r>
      <w:r w:rsidR="00E63A68" w:rsidRPr="0020254A">
        <w:rPr>
          <w:rFonts w:ascii="David" w:hAnsi="David" w:cs="David" w:hint="cs"/>
          <w:rtl/>
        </w:rPr>
        <w:t xml:space="preserve"> (להלן: "המזמינים")</w:t>
      </w:r>
      <w:r w:rsidR="00431D17" w:rsidRPr="0020254A">
        <w:rPr>
          <w:rFonts w:ascii="David" w:hAnsi="David" w:cs="David" w:hint="cs"/>
          <w:rtl/>
        </w:rPr>
        <w:t xml:space="preserve">, </w:t>
      </w:r>
      <w:proofErr w:type="spellStart"/>
      <w:r w:rsidR="004B143D" w:rsidRPr="0020254A">
        <w:rPr>
          <w:rFonts w:ascii="David" w:hAnsi="David" w:cs="David" w:hint="cs"/>
          <w:rtl/>
        </w:rPr>
        <w:t>הכל</w:t>
      </w:r>
      <w:proofErr w:type="spellEnd"/>
      <w:r w:rsidR="004B143D" w:rsidRPr="0020254A">
        <w:rPr>
          <w:rFonts w:ascii="David" w:hAnsi="David" w:cs="David" w:hint="cs"/>
          <w:rtl/>
        </w:rPr>
        <w:t xml:space="preserve"> </w:t>
      </w:r>
      <w:r w:rsidRPr="0020254A">
        <w:rPr>
          <w:rFonts w:ascii="David" w:hAnsi="David" w:cs="David"/>
          <w:rtl/>
        </w:rPr>
        <w:t xml:space="preserve">כמפורט במסמכי המכרז.  </w:t>
      </w:r>
    </w:p>
    <w:p w14:paraId="7ABF7F60" w14:textId="21CC3B8F" w:rsidR="001D219A" w:rsidRPr="0020254A" w:rsidRDefault="00CF6686" w:rsidP="0098793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rtl/>
        </w:rPr>
      </w:pPr>
      <w:r w:rsidRPr="0020254A">
        <w:rPr>
          <w:rFonts w:ascii="David" w:hAnsi="David" w:cs="David"/>
          <w:rtl/>
        </w:rPr>
        <w:t xml:space="preserve">מכרז זה נועד לספק שירותי </w:t>
      </w:r>
      <w:r w:rsidR="001D2280" w:rsidRPr="0020254A">
        <w:rPr>
          <w:rFonts w:ascii="David" w:hAnsi="David" w:cs="David" w:hint="cs"/>
          <w:rtl/>
        </w:rPr>
        <w:t>ניטור</w:t>
      </w:r>
      <w:r w:rsidR="001D6ED2" w:rsidRPr="0020254A">
        <w:rPr>
          <w:rFonts w:ascii="David" w:hAnsi="David" w:cs="David" w:hint="cs"/>
          <w:rtl/>
        </w:rPr>
        <w:t xml:space="preserve"> </w:t>
      </w:r>
      <w:r w:rsidR="006F151F" w:rsidRPr="0020254A">
        <w:rPr>
          <w:rFonts w:ascii="David" w:hAnsi="David" w:cs="David" w:hint="cs"/>
          <w:rtl/>
        </w:rPr>
        <w:t xml:space="preserve">וניתוח </w:t>
      </w:r>
      <w:r w:rsidR="001D6ED2" w:rsidRPr="0020254A">
        <w:rPr>
          <w:rFonts w:ascii="David" w:hAnsi="David" w:cs="David" w:hint="cs"/>
          <w:rtl/>
        </w:rPr>
        <w:t>מידע</w:t>
      </w:r>
      <w:r w:rsidR="00631A74" w:rsidRPr="0020254A">
        <w:rPr>
          <w:rFonts w:ascii="David" w:hAnsi="David" w:cs="David" w:hint="cs"/>
          <w:rtl/>
        </w:rPr>
        <w:t xml:space="preserve"> </w:t>
      </w:r>
      <w:r w:rsidR="00631A74" w:rsidRPr="0020254A">
        <w:rPr>
          <w:rFonts w:ascii="David" w:hAnsi="David" w:cs="David"/>
          <w:rtl/>
        </w:rPr>
        <w:t>פומבי</w:t>
      </w:r>
      <w:r w:rsidR="00284A95" w:rsidRPr="0020254A">
        <w:rPr>
          <w:rFonts w:ascii="David" w:hAnsi="David" w:cs="David" w:hint="cs"/>
          <w:rtl/>
        </w:rPr>
        <w:t xml:space="preserve"> המצוי ברשת האינטרנט בשפות שונות</w:t>
      </w:r>
      <w:r w:rsidR="00284A95" w:rsidRPr="0020254A">
        <w:rPr>
          <w:rFonts w:ascii="David" w:hAnsi="David" w:cs="David"/>
          <w:rtl/>
        </w:rPr>
        <w:t xml:space="preserve"> עבור המזמינים</w:t>
      </w:r>
      <w:r w:rsidR="0099429E" w:rsidRPr="0020254A">
        <w:rPr>
          <w:rFonts w:ascii="David" w:hAnsi="David" w:cs="David" w:hint="cs"/>
          <w:rtl/>
        </w:rPr>
        <w:t xml:space="preserve">, </w:t>
      </w:r>
      <w:r w:rsidRPr="0020254A">
        <w:rPr>
          <w:rFonts w:ascii="David" w:hAnsi="David" w:cs="David"/>
          <w:rtl/>
        </w:rPr>
        <w:t>במסגרת מכרז זה הספקים יידרשו לפעול בהתאמה ובכפוף לשפה, למתודולוגיה ולהנחיות המקצועיות הרלוונטיות של הממשלה כפי שיתע</w:t>
      </w:r>
      <w:r w:rsidR="005F13ED" w:rsidRPr="0020254A">
        <w:rPr>
          <w:rFonts w:ascii="David" w:hAnsi="David" w:cs="David"/>
          <w:rtl/>
        </w:rPr>
        <w:t>דכנו מעת לעת, כמפורט ב</w:t>
      </w:r>
      <w:r w:rsidR="00A86675" w:rsidRPr="0020254A">
        <w:rPr>
          <w:rFonts w:ascii="David" w:hAnsi="David" w:cs="David" w:hint="cs"/>
          <w:rtl/>
        </w:rPr>
        <w:t>נספח ג'1 ל</w:t>
      </w:r>
      <w:r w:rsidRPr="0020254A">
        <w:rPr>
          <w:rFonts w:ascii="David" w:hAnsi="David" w:cs="David"/>
          <w:rtl/>
        </w:rPr>
        <w:t>מסמכי המכרז.</w:t>
      </w:r>
    </w:p>
    <w:p w14:paraId="0431261E" w14:textId="47F3B975" w:rsidR="00602CD1" w:rsidRPr="0020254A" w:rsidRDefault="00CF6686" w:rsidP="0098793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</w:rPr>
      </w:pPr>
      <w:r w:rsidRPr="0020254A">
        <w:rPr>
          <w:rFonts w:ascii="David" w:hAnsi="David" w:cs="David"/>
          <w:b/>
          <w:bCs/>
          <w:rtl/>
        </w:rPr>
        <w:t xml:space="preserve">במסגרת </w:t>
      </w:r>
      <w:r w:rsidR="007E12AC" w:rsidRPr="0020254A">
        <w:rPr>
          <w:rFonts w:ascii="David" w:hAnsi="David" w:cs="David" w:hint="cs"/>
          <w:b/>
          <w:bCs/>
          <w:rtl/>
        </w:rPr>
        <w:t xml:space="preserve">ההליך </w:t>
      </w:r>
      <w:proofErr w:type="spellStart"/>
      <w:r w:rsidR="007E12AC" w:rsidRPr="0020254A">
        <w:rPr>
          <w:rFonts w:ascii="David" w:hAnsi="David" w:cs="David" w:hint="cs"/>
          <w:b/>
          <w:bCs/>
          <w:rtl/>
        </w:rPr>
        <w:t>המכרזי</w:t>
      </w:r>
      <w:proofErr w:type="spellEnd"/>
      <w:r w:rsidRPr="0020254A">
        <w:rPr>
          <w:rFonts w:ascii="David" w:hAnsi="David" w:cs="David"/>
          <w:b/>
          <w:bCs/>
          <w:rtl/>
        </w:rPr>
        <w:t xml:space="preserve">, כל המציעים אשר יעמדו בתנאי הסף והאיכות המפורטים להלן, ייכנסו לרשימת ספקים בהתאם להתמחויות בהם </w:t>
      </w:r>
      <w:r w:rsidR="007E12AC" w:rsidRPr="0020254A">
        <w:rPr>
          <w:rFonts w:ascii="David" w:hAnsi="David" w:cs="David" w:hint="cs"/>
          <w:b/>
          <w:bCs/>
          <w:rtl/>
        </w:rPr>
        <w:t>י</w:t>
      </w:r>
      <w:r w:rsidRPr="0020254A">
        <w:rPr>
          <w:rFonts w:ascii="David" w:hAnsi="David" w:cs="David"/>
          <w:b/>
          <w:bCs/>
          <w:rtl/>
        </w:rPr>
        <w:t>גישו את הצעתם.</w:t>
      </w:r>
      <w:r w:rsidR="00602CD1" w:rsidRPr="0020254A">
        <w:rPr>
          <w:rFonts w:ascii="David" w:hAnsi="David" w:cs="David" w:hint="cs"/>
          <w:rtl/>
        </w:rPr>
        <w:t xml:space="preserve"> בכל התמחות שמפורסמת במסגרת המכרז המציעים הנבחרים ייכנסו לרשימת ספקים ויתחרו </w:t>
      </w:r>
      <w:r w:rsidR="00602CD1" w:rsidRPr="0020254A">
        <w:rPr>
          <w:rFonts w:ascii="David" w:hAnsi="David" w:cs="David" w:hint="eastAsia"/>
          <w:rtl/>
        </w:rPr>
        <w:t>ביניהם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על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מתן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שירותים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למזמינים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הפונים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לקבל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שירותים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בהתמחות</w:t>
      </w:r>
      <w:r w:rsidR="00602CD1" w:rsidRPr="0020254A">
        <w:rPr>
          <w:rFonts w:ascii="David" w:hAnsi="David" w:cs="David"/>
          <w:rtl/>
        </w:rPr>
        <w:t xml:space="preserve"> </w:t>
      </w:r>
      <w:r w:rsidR="00602CD1" w:rsidRPr="0020254A">
        <w:rPr>
          <w:rFonts w:ascii="David" w:hAnsi="David" w:cs="David" w:hint="eastAsia"/>
          <w:rtl/>
        </w:rPr>
        <w:t>זו</w:t>
      </w:r>
      <w:r w:rsidR="00602CD1" w:rsidRPr="0020254A">
        <w:rPr>
          <w:rFonts w:ascii="David" w:hAnsi="David" w:cs="David"/>
          <w:rtl/>
        </w:rPr>
        <w:t xml:space="preserve">. </w:t>
      </w:r>
      <w:proofErr w:type="spellStart"/>
      <w:r w:rsidR="00602CD1" w:rsidRPr="0020254A">
        <w:rPr>
          <w:rFonts w:ascii="David" w:hAnsi="David" w:cs="David" w:hint="cs"/>
          <w:rtl/>
        </w:rPr>
        <w:t>תיחור</w:t>
      </w:r>
      <w:proofErr w:type="spellEnd"/>
      <w:r w:rsidR="00602CD1" w:rsidRPr="0020254A">
        <w:rPr>
          <w:rFonts w:ascii="David" w:hAnsi="David" w:cs="David" w:hint="cs"/>
          <w:rtl/>
        </w:rPr>
        <w:t xml:space="preserve"> כאמור יכול להתקיים על ידי עורך המכרז עבור מ</w:t>
      </w:r>
      <w:r w:rsidR="00DA4C92" w:rsidRPr="0020254A">
        <w:rPr>
          <w:rFonts w:ascii="David" w:hAnsi="David" w:cs="David" w:hint="cs"/>
          <w:rtl/>
        </w:rPr>
        <w:t>שרדי הממשלה ויחידות הסמך (להלן:</w:t>
      </w:r>
      <w:r w:rsidR="00602CD1" w:rsidRPr="0020254A">
        <w:rPr>
          <w:rFonts w:ascii="David" w:hAnsi="David" w:cs="David" w:hint="cs"/>
          <w:rtl/>
        </w:rPr>
        <w:t>"</w:t>
      </w:r>
      <w:proofErr w:type="spellStart"/>
      <w:r w:rsidR="00602CD1" w:rsidRPr="0020254A">
        <w:rPr>
          <w:rFonts w:ascii="David" w:hAnsi="David" w:cs="David" w:hint="cs"/>
          <w:b/>
          <w:bCs/>
          <w:rtl/>
        </w:rPr>
        <w:t>תיחור</w:t>
      </w:r>
      <w:proofErr w:type="spellEnd"/>
      <w:r w:rsidR="00602CD1" w:rsidRPr="0020254A">
        <w:rPr>
          <w:rFonts w:ascii="David" w:hAnsi="David" w:cs="David" w:hint="cs"/>
          <w:b/>
          <w:bCs/>
          <w:rtl/>
        </w:rPr>
        <w:t xml:space="preserve"> מרכזי</w:t>
      </w:r>
      <w:r w:rsidR="00602CD1" w:rsidRPr="0020254A">
        <w:rPr>
          <w:rFonts w:ascii="David" w:hAnsi="David" w:cs="David" w:hint="cs"/>
          <w:rtl/>
        </w:rPr>
        <w:t>"), או על ידי משרד ממשלתי באופן פרטני (להלן: "</w:t>
      </w:r>
      <w:r w:rsidR="00602CD1" w:rsidRPr="0020254A">
        <w:rPr>
          <w:rFonts w:ascii="David" w:hAnsi="David" w:cs="David" w:hint="cs"/>
          <w:b/>
          <w:bCs/>
          <w:rtl/>
        </w:rPr>
        <w:t>פניה פרטנית</w:t>
      </w:r>
      <w:r w:rsidR="00602CD1" w:rsidRPr="0020254A">
        <w:rPr>
          <w:rFonts w:ascii="David" w:hAnsi="David" w:cs="David" w:hint="cs"/>
          <w:rtl/>
        </w:rPr>
        <w:t>").</w:t>
      </w:r>
    </w:p>
    <w:p w14:paraId="1536AB3F" w14:textId="77777777" w:rsidR="000F1BEB" w:rsidRPr="0020254A" w:rsidRDefault="000F1BEB" w:rsidP="0098793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</w:rPr>
      </w:pPr>
      <w:r w:rsidRPr="0020254A">
        <w:rPr>
          <w:rFonts w:ascii="David" w:hAnsi="David" w:cs="David"/>
          <w:rtl/>
        </w:rPr>
        <w:t>עורך המכרז אינו מתחייב לבחור בהצעה כלשהי, והוא יהיה רשאי לבטל את המכרז כולו או חלקו, או לדחותו מסיבות תקציביות, ארגוניות או מכל סיבה אחרת לפי שיקול דעתו הבלעדי.</w:t>
      </w:r>
    </w:p>
    <w:p w14:paraId="6D544E99" w14:textId="11120F63" w:rsidR="000B6C37" w:rsidRPr="0020254A" w:rsidRDefault="00F37C93" w:rsidP="0098793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</w:rPr>
      </w:pPr>
      <w:r w:rsidRPr="0020254A">
        <w:rPr>
          <w:rFonts w:ascii="David" w:hAnsi="David" w:cs="David"/>
          <w:b/>
          <w:bCs/>
          <w:rtl/>
        </w:rPr>
        <w:t xml:space="preserve">תנאים מוקדמים להשתתפות במכרז </w:t>
      </w:r>
      <w:r w:rsidRPr="0020254A">
        <w:rPr>
          <w:rFonts w:ascii="David" w:hAnsi="David" w:cs="David" w:hint="cs"/>
          <w:b/>
          <w:bCs/>
          <w:rtl/>
        </w:rPr>
        <w:t>(תנאי סף):</w:t>
      </w:r>
    </w:p>
    <w:p w14:paraId="27B41CD8" w14:textId="77777777" w:rsidR="001E52F8" w:rsidRPr="0020254A" w:rsidRDefault="001E52F8" w:rsidP="0098793C">
      <w:pPr>
        <w:pStyle w:val="a9"/>
        <w:spacing w:after="0" w:line="360" w:lineRule="auto"/>
        <w:ind w:left="360"/>
        <w:jc w:val="both"/>
        <w:rPr>
          <w:rFonts w:ascii="David" w:hAnsi="David" w:cs="David"/>
        </w:rPr>
      </w:pPr>
      <w:r w:rsidRPr="0020254A">
        <w:rPr>
          <w:rFonts w:ascii="David" w:hAnsi="David" w:cs="David"/>
          <w:rtl/>
        </w:rPr>
        <w:t>ויודגש כי לצורך השתתפות במכרז, על המציע לעמוד בכל הדרישות והתנאים המפורטים במסמכי המכרז</w:t>
      </w:r>
      <w:r w:rsidRPr="0020254A">
        <w:rPr>
          <w:rFonts w:ascii="David" w:hAnsi="David" w:cs="David" w:hint="cs"/>
          <w:rtl/>
        </w:rPr>
        <w:t>.</w:t>
      </w:r>
    </w:p>
    <w:p w14:paraId="5658450F" w14:textId="2FD684B6" w:rsidR="003B37AC" w:rsidRPr="0020254A" w:rsidRDefault="00074AE9" w:rsidP="0098793C">
      <w:pPr>
        <w:pStyle w:val="a9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b/>
          <w:bCs/>
          <w:rtl/>
        </w:rPr>
      </w:pPr>
      <w:r w:rsidRPr="0020254A">
        <w:rPr>
          <w:rFonts w:ascii="David" w:hAnsi="David" w:cs="David" w:hint="cs"/>
          <w:b/>
          <w:bCs/>
          <w:rtl/>
        </w:rPr>
        <w:t xml:space="preserve">תנאי הסף המנהליים מפורטים במסמכי המכרז. </w:t>
      </w:r>
    </w:p>
    <w:p w14:paraId="3E7F8D83" w14:textId="252B65D9" w:rsidR="005B1BFC" w:rsidRPr="0020254A" w:rsidRDefault="005B1BFC" w:rsidP="0098793C">
      <w:pPr>
        <w:pStyle w:val="a9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b/>
          <w:bCs/>
        </w:rPr>
      </w:pPr>
      <w:r w:rsidRPr="0020254A">
        <w:rPr>
          <w:rFonts w:ascii="David" w:hAnsi="David" w:cs="David"/>
          <w:b/>
          <w:bCs/>
          <w:rtl/>
        </w:rPr>
        <w:t xml:space="preserve">המציע </w:t>
      </w:r>
      <w:r w:rsidRPr="0020254A">
        <w:rPr>
          <w:rFonts w:ascii="David" w:hAnsi="David" w:cs="David" w:hint="cs"/>
          <w:b/>
          <w:bCs/>
          <w:rtl/>
        </w:rPr>
        <w:t>עומד</w:t>
      </w:r>
      <w:r w:rsidR="001A45FF" w:rsidRPr="0020254A">
        <w:rPr>
          <w:rFonts w:ascii="David" w:hAnsi="David" w:cs="David"/>
          <w:b/>
          <w:bCs/>
          <w:rtl/>
        </w:rPr>
        <w:t xml:space="preserve"> בתנאי</w:t>
      </w:r>
      <w:r w:rsidR="001A45FF" w:rsidRPr="0020254A">
        <w:rPr>
          <w:rFonts w:ascii="David" w:hAnsi="David" w:cs="David" w:hint="cs"/>
          <w:b/>
          <w:bCs/>
          <w:rtl/>
        </w:rPr>
        <w:t xml:space="preserve"> הסף</w:t>
      </w:r>
      <w:r w:rsidRPr="0020254A">
        <w:rPr>
          <w:rFonts w:ascii="David" w:hAnsi="David" w:cs="David"/>
          <w:b/>
          <w:bCs/>
          <w:rtl/>
        </w:rPr>
        <w:t xml:space="preserve"> </w:t>
      </w:r>
      <w:r w:rsidRPr="0020254A">
        <w:rPr>
          <w:rFonts w:ascii="David" w:hAnsi="David" w:cs="David" w:hint="cs"/>
          <w:b/>
          <w:bCs/>
          <w:rtl/>
        </w:rPr>
        <w:t>המקצועיים ה</w:t>
      </w:r>
      <w:r w:rsidRPr="0020254A">
        <w:rPr>
          <w:rFonts w:ascii="David" w:hAnsi="David" w:cs="David"/>
          <w:b/>
          <w:bCs/>
          <w:rtl/>
        </w:rPr>
        <w:t>נוספים</w:t>
      </w:r>
      <w:r w:rsidRPr="0020254A">
        <w:rPr>
          <w:rFonts w:ascii="David" w:hAnsi="David" w:cs="David" w:hint="cs"/>
          <w:b/>
          <w:bCs/>
          <w:rtl/>
        </w:rPr>
        <w:t xml:space="preserve"> וזאת בהתאם להתמחויות בהן הוא מתמודד,</w:t>
      </w:r>
      <w:r w:rsidRPr="0020254A">
        <w:rPr>
          <w:rFonts w:ascii="David" w:hAnsi="David" w:cs="David"/>
          <w:b/>
          <w:bCs/>
          <w:rtl/>
        </w:rPr>
        <w:t xml:space="preserve"> כמפורט במכרז.</w:t>
      </w:r>
    </w:p>
    <w:p w14:paraId="56FD3412" w14:textId="0E368868" w:rsidR="008E7418" w:rsidRPr="0020254A" w:rsidRDefault="00C93E28" w:rsidP="0098793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</w:rPr>
      </w:pPr>
      <w:r w:rsidRPr="0020254A">
        <w:rPr>
          <w:rFonts w:ascii="David" w:hAnsi="David" w:cs="David" w:hint="cs"/>
          <w:rtl/>
        </w:rPr>
        <w:t xml:space="preserve">כל מידע נוסף והסבר אודות ההליך </w:t>
      </w:r>
      <w:proofErr w:type="spellStart"/>
      <w:r w:rsidRPr="0020254A">
        <w:rPr>
          <w:rFonts w:ascii="David" w:hAnsi="David" w:cs="David" w:hint="cs"/>
          <w:rtl/>
        </w:rPr>
        <w:t>המכרזי</w:t>
      </w:r>
      <w:proofErr w:type="spellEnd"/>
      <w:r w:rsidRPr="0020254A">
        <w:rPr>
          <w:rFonts w:ascii="David" w:hAnsi="David" w:cs="David" w:hint="cs"/>
          <w:rtl/>
        </w:rPr>
        <w:t xml:space="preserve"> מפורט במסמכי המכרז, </w:t>
      </w:r>
      <w:r w:rsidR="008E7418" w:rsidRPr="0020254A">
        <w:rPr>
          <w:rFonts w:ascii="David" w:hAnsi="David" w:cs="David" w:hint="cs"/>
          <w:rtl/>
        </w:rPr>
        <w:t xml:space="preserve">את מסמכי המכרז ניתן להוריד ללא תשלום מאתר מינהל הרכש הממשלתי </w:t>
      </w:r>
      <w:r w:rsidR="008E7418" w:rsidRPr="0020254A">
        <w:rPr>
          <w:rFonts w:ascii="David" w:hAnsi="David" w:cs="David"/>
          <w:rtl/>
        </w:rPr>
        <w:t>–</w:t>
      </w:r>
      <w:r w:rsidR="008E7418" w:rsidRPr="0020254A">
        <w:rPr>
          <w:rFonts w:ascii="David" w:hAnsi="David" w:cs="David" w:hint="cs"/>
          <w:rtl/>
        </w:rPr>
        <w:t xml:space="preserve"> מכרזים מרכזיים בכתובת: </w:t>
      </w:r>
      <w:hyperlink r:id="rId7" w:history="1">
        <w:r w:rsidR="008E7418" w:rsidRPr="00727A7B">
          <w:rPr>
            <w:rStyle w:val="Hyperlink"/>
            <w:rFonts w:ascii="David" w:hAnsi="David" w:cs="David"/>
            <w:sz w:val="24"/>
            <w:szCs w:val="24"/>
          </w:rPr>
          <w:t>https://mr.gov.il/ilgstorefront/he/search/?i=CENTRALTENDER</w:t>
        </w:r>
      </w:hyperlink>
      <w:r w:rsidR="008E7418" w:rsidRPr="0020254A">
        <w:rPr>
          <w:rFonts w:ascii="David" w:hAnsi="David" w:cs="David"/>
          <w:rtl/>
        </w:rPr>
        <w:t xml:space="preserve"> </w:t>
      </w:r>
      <w:r w:rsidR="008E7418" w:rsidRPr="0020254A">
        <w:rPr>
          <w:rFonts w:ascii="David" w:hAnsi="David" w:cs="David" w:hint="cs"/>
          <w:rtl/>
        </w:rPr>
        <w:t xml:space="preserve">יש להזין בשורת החיפוש את מספר המכרז: </w:t>
      </w:r>
      <w:r w:rsidR="00EE45C9" w:rsidRPr="0020254A">
        <w:rPr>
          <w:rFonts w:ascii="David" w:hAnsi="David" w:cs="David" w:hint="cs"/>
          <w:rtl/>
        </w:rPr>
        <w:t>10</w:t>
      </w:r>
      <w:r w:rsidR="008E7418" w:rsidRPr="0020254A">
        <w:rPr>
          <w:rFonts w:ascii="David" w:hAnsi="David" w:cs="David" w:hint="cs"/>
          <w:rtl/>
        </w:rPr>
        <w:t>-202</w:t>
      </w:r>
      <w:r w:rsidR="00EE45C9" w:rsidRPr="0020254A">
        <w:rPr>
          <w:rFonts w:ascii="David" w:hAnsi="David" w:cs="David" w:hint="cs"/>
          <w:rtl/>
        </w:rPr>
        <w:t>1</w:t>
      </w:r>
      <w:r w:rsidR="008E7418" w:rsidRPr="0020254A">
        <w:rPr>
          <w:rFonts w:ascii="David" w:hAnsi="David" w:cs="David" w:hint="cs"/>
          <w:rtl/>
        </w:rPr>
        <w:t>.</w:t>
      </w:r>
    </w:p>
    <w:p w14:paraId="3E314793" w14:textId="6E0AEFB2" w:rsidR="009B2A72" w:rsidRPr="0020254A" w:rsidRDefault="009B2A72" w:rsidP="0098793C">
      <w:pPr>
        <w:pStyle w:val="a9"/>
        <w:numPr>
          <w:ilvl w:val="0"/>
          <w:numId w:val="1"/>
        </w:numPr>
        <w:spacing w:line="360" w:lineRule="auto"/>
        <w:jc w:val="both"/>
        <w:rPr>
          <w:rFonts w:ascii="David" w:hAnsi="David" w:cs="David"/>
          <w:color w:val="000000" w:themeColor="text1"/>
        </w:rPr>
      </w:pPr>
      <w:r w:rsidRPr="007922C9">
        <w:rPr>
          <w:rFonts w:ascii="David" w:hAnsi="David" w:cs="David" w:hint="cs"/>
          <w:rtl/>
        </w:rPr>
        <w:t>שאלות הבהרה יש לשלוח לכתובת</w:t>
      </w:r>
      <w:r w:rsidRPr="009B2A72">
        <w:rPr>
          <w:rFonts w:ascii="David" w:hAnsi="David" w:cs="David" w:hint="cs"/>
          <w:color w:val="000000" w:themeColor="text1"/>
          <w:sz w:val="24"/>
          <w:szCs w:val="24"/>
          <w:rtl/>
        </w:rPr>
        <w:t xml:space="preserve"> </w:t>
      </w:r>
      <w:hyperlink r:id="rId8" w:history="1">
        <w:r w:rsidRPr="00462A31">
          <w:rPr>
            <w:rStyle w:val="Hyperlink"/>
            <w:rFonts w:ascii="David" w:hAnsi="David" w:cs="David"/>
            <w:sz w:val="24"/>
            <w:szCs w:val="24"/>
          </w:rPr>
          <w:t>ct_10_2021@mof.gov.il</w:t>
        </w:r>
      </w:hyperlink>
      <w:r w:rsidRPr="009B2A72">
        <w:rPr>
          <w:rFonts w:ascii="David" w:hAnsi="David" w:cs="David" w:hint="cs"/>
          <w:color w:val="000000" w:themeColor="text1"/>
          <w:sz w:val="24"/>
          <w:szCs w:val="24"/>
          <w:rtl/>
        </w:rPr>
        <w:t xml:space="preserve"> </w:t>
      </w:r>
      <w:r w:rsidRPr="0020254A">
        <w:rPr>
          <w:rFonts w:ascii="David" w:hAnsi="David" w:cs="David" w:hint="cs"/>
          <w:color w:val="000000" w:themeColor="text1"/>
          <w:rtl/>
        </w:rPr>
        <w:t>עד</w:t>
      </w:r>
      <w:r w:rsidR="00F83179" w:rsidRPr="0020254A">
        <w:rPr>
          <w:rFonts w:ascii="David" w:hAnsi="David" w:cs="David" w:hint="cs"/>
          <w:color w:val="000000" w:themeColor="text1"/>
          <w:rtl/>
        </w:rPr>
        <w:t xml:space="preserve"> </w:t>
      </w:r>
      <w:r w:rsidRPr="0020254A">
        <w:rPr>
          <w:rFonts w:ascii="David" w:hAnsi="David" w:cs="David" w:hint="cs"/>
          <w:color w:val="000000" w:themeColor="text1"/>
          <w:rtl/>
        </w:rPr>
        <w:t>ליום</w:t>
      </w:r>
      <w:r w:rsidR="00B300A9" w:rsidRPr="0020254A">
        <w:rPr>
          <w:rFonts w:ascii="David" w:hAnsi="David" w:cs="David" w:hint="cs"/>
          <w:color w:val="000000" w:themeColor="text1"/>
          <w:rtl/>
        </w:rPr>
        <w:t xml:space="preserve"> 05</w:t>
      </w:r>
      <w:r w:rsidRPr="0020254A">
        <w:rPr>
          <w:rFonts w:ascii="David" w:hAnsi="David" w:cs="David" w:hint="cs"/>
          <w:color w:val="000000" w:themeColor="text1"/>
          <w:rtl/>
        </w:rPr>
        <w:t>.</w:t>
      </w:r>
      <w:r w:rsidR="00B300A9" w:rsidRPr="0020254A">
        <w:rPr>
          <w:rFonts w:ascii="David" w:hAnsi="David" w:cs="David" w:hint="cs"/>
          <w:color w:val="000000" w:themeColor="text1"/>
          <w:rtl/>
        </w:rPr>
        <w:t>04</w:t>
      </w:r>
      <w:r w:rsidRPr="0020254A">
        <w:rPr>
          <w:rFonts w:ascii="David" w:hAnsi="David" w:cs="David" w:hint="cs"/>
          <w:color w:val="000000" w:themeColor="text1"/>
          <w:rtl/>
        </w:rPr>
        <w:t>.2021</w:t>
      </w:r>
      <w:r w:rsidR="007922C9">
        <w:rPr>
          <w:rFonts w:ascii="David" w:hAnsi="David" w:cs="David" w:hint="cs"/>
          <w:color w:val="000000" w:themeColor="text1"/>
          <w:rtl/>
        </w:rPr>
        <w:t xml:space="preserve"> בשעה 14:00.</w:t>
      </w:r>
      <w:r w:rsidR="00F83179" w:rsidRPr="0020254A">
        <w:rPr>
          <w:rFonts w:ascii="David" w:hAnsi="David" w:cs="David" w:hint="cs"/>
          <w:color w:val="000000" w:themeColor="text1"/>
          <w:rtl/>
        </w:rPr>
        <w:t xml:space="preserve"> </w:t>
      </w:r>
      <w:r w:rsidRPr="0020254A">
        <w:rPr>
          <w:rFonts w:ascii="David" w:hAnsi="David" w:cs="David" w:hint="cs"/>
          <w:color w:val="000000" w:themeColor="text1"/>
          <w:rtl/>
        </w:rPr>
        <w:t xml:space="preserve">מועד אחרון להגשת הצעות הינו </w:t>
      </w:r>
      <w:r w:rsidR="00B300A9" w:rsidRPr="0020254A">
        <w:rPr>
          <w:rFonts w:ascii="David" w:hAnsi="David" w:cs="David" w:hint="cs"/>
          <w:color w:val="000000" w:themeColor="text1"/>
          <w:rtl/>
        </w:rPr>
        <w:t>02</w:t>
      </w:r>
      <w:r w:rsidRPr="0020254A">
        <w:rPr>
          <w:rFonts w:ascii="David" w:hAnsi="David" w:cs="David" w:hint="cs"/>
          <w:color w:val="000000" w:themeColor="text1"/>
          <w:rtl/>
        </w:rPr>
        <w:t>.</w:t>
      </w:r>
      <w:r w:rsidR="00B300A9" w:rsidRPr="0020254A">
        <w:rPr>
          <w:rFonts w:ascii="David" w:hAnsi="David" w:cs="David" w:hint="cs"/>
          <w:color w:val="000000" w:themeColor="text1"/>
          <w:rtl/>
        </w:rPr>
        <w:t>05</w:t>
      </w:r>
      <w:r w:rsidRPr="0020254A">
        <w:rPr>
          <w:rFonts w:ascii="David" w:hAnsi="David" w:cs="David" w:hint="cs"/>
          <w:color w:val="000000" w:themeColor="text1"/>
          <w:rtl/>
        </w:rPr>
        <w:t>.2021 בשעה 14:00.</w:t>
      </w:r>
    </w:p>
    <w:p w14:paraId="6337A25C" w14:textId="2F3BED16" w:rsidR="0020254A" w:rsidRPr="0020254A" w:rsidRDefault="0020254A" w:rsidP="0098793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bookmarkStart w:id="1" w:name="_Ref515214124"/>
      <w:r w:rsidRPr="0020254A">
        <w:rPr>
          <w:rFonts w:ascii="David" w:hAnsi="David" w:cs="David"/>
          <w:rtl/>
        </w:rPr>
        <w:t xml:space="preserve">לצורך הצגת המכרז יתקיים כנס מציעים מקוון </w:t>
      </w:r>
      <w:bookmarkEnd w:id="1"/>
      <w:r w:rsidRPr="0020254A">
        <w:t>(Webinar)</w:t>
      </w:r>
      <w:r w:rsidR="0098793C">
        <w:rPr>
          <w:rFonts w:hint="cs"/>
          <w:rtl/>
        </w:rPr>
        <w:t xml:space="preserve"> </w:t>
      </w:r>
      <w:r w:rsidR="0098793C" w:rsidRPr="0098793C">
        <w:rPr>
          <w:rFonts w:ascii="David" w:hAnsi="David" w:cs="David" w:hint="cs"/>
          <w:rtl/>
        </w:rPr>
        <w:t xml:space="preserve">ביום </w:t>
      </w:r>
      <w:r w:rsidR="0098793C" w:rsidRPr="00803B41">
        <w:rPr>
          <w:rFonts w:ascii="David" w:hAnsi="David" w:cs="David" w:hint="cs"/>
          <w:color w:val="000000" w:themeColor="text1"/>
          <w:rtl/>
        </w:rPr>
        <w:t xml:space="preserve">22.03.2021 בשעה </w:t>
      </w:r>
      <w:r w:rsidR="0098793C" w:rsidRPr="0098793C">
        <w:rPr>
          <w:rFonts w:ascii="David" w:hAnsi="David" w:cs="David" w:hint="cs"/>
          <w:rtl/>
        </w:rPr>
        <w:t>11:00</w:t>
      </w:r>
      <w:r w:rsidRPr="0020254A">
        <w:rPr>
          <w:rFonts w:ascii="David" w:hAnsi="David" w:cs="David"/>
          <w:rtl/>
        </w:rPr>
        <w:t>. יש להירשם מראש להשתתפות בכנס</w:t>
      </w:r>
      <w:r w:rsidR="007922C9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  <w:rtl/>
        </w:rPr>
        <w:t xml:space="preserve">מציעים. הכניסה לעמוד ההרשמה היא מדף האינטרנט שכתובתו </w:t>
      </w:r>
      <w:hyperlink r:id="rId9" w:history="1">
        <w:r>
          <w:rPr>
            <w:rStyle w:val="Hyperlink"/>
          </w:rPr>
          <w:t>Webinar Registration - Zoom</w:t>
        </w:r>
      </w:hyperlink>
      <w:r>
        <w:rPr>
          <w:rFonts w:ascii="David" w:hAnsi="David" w:cs="David"/>
          <w:rtl/>
        </w:rPr>
        <w:t>. באחריות המציע לוודא שפרטי הנציגים התקבלו אצל איש הקשר.</w:t>
      </w:r>
    </w:p>
    <w:p w14:paraId="4EFDB6B2" w14:textId="0D2C5907" w:rsidR="000E3BB6" w:rsidRPr="0020254A" w:rsidRDefault="002860FB" w:rsidP="001F454F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b/>
          <w:bCs/>
        </w:rPr>
      </w:pPr>
      <w:r w:rsidRPr="0020254A">
        <w:rPr>
          <w:rFonts w:ascii="David" w:hAnsi="David" w:cs="David" w:hint="eastAsia"/>
          <w:rtl/>
        </w:rPr>
        <w:t>הצעות</w:t>
      </w:r>
      <w:r w:rsidR="000C3012" w:rsidRPr="0020254A">
        <w:rPr>
          <w:rFonts w:ascii="David" w:hAnsi="David" w:cs="David"/>
          <w:rtl/>
        </w:rPr>
        <w:t xml:space="preserve"> </w:t>
      </w:r>
      <w:r w:rsidR="000C3012" w:rsidRPr="0020254A">
        <w:rPr>
          <w:rFonts w:ascii="David" w:hAnsi="David" w:cs="David" w:hint="cs"/>
          <w:rtl/>
        </w:rPr>
        <w:t>ה</w:t>
      </w:r>
      <w:r w:rsidRPr="0020254A">
        <w:rPr>
          <w:rFonts w:ascii="David" w:hAnsi="David" w:cs="David"/>
          <w:rtl/>
        </w:rPr>
        <w:t xml:space="preserve">מכרז יוגשו לתיבת </w:t>
      </w:r>
      <w:r w:rsidRPr="0020254A">
        <w:rPr>
          <w:rFonts w:ascii="David" w:hAnsi="David" w:cs="David" w:hint="eastAsia"/>
          <w:rtl/>
        </w:rPr>
        <w:t>המכרזים</w:t>
      </w:r>
      <w:r w:rsidRPr="0020254A">
        <w:rPr>
          <w:rFonts w:ascii="David" w:hAnsi="David" w:cs="David"/>
          <w:rtl/>
        </w:rPr>
        <w:t xml:space="preserve"> </w:t>
      </w:r>
      <w:r w:rsidRPr="0020254A">
        <w:rPr>
          <w:rFonts w:ascii="David" w:hAnsi="David" w:cs="David" w:hint="eastAsia"/>
          <w:rtl/>
        </w:rPr>
        <w:t>של</w:t>
      </w:r>
      <w:r w:rsidRPr="0020254A">
        <w:rPr>
          <w:rFonts w:ascii="David" w:hAnsi="David" w:cs="David"/>
          <w:rtl/>
        </w:rPr>
        <w:t xml:space="preserve"> </w:t>
      </w:r>
      <w:r w:rsidRPr="0020254A">
        <w:rPr>
          <w:rFonts w:ascii="David" w:hAnsi="David" w:cs="David" w:hint="eastAsia"/>
          <w:rtl/>
        </w:rPr>
        <w:t>מינהל</w:t>
      </w:r>
      <w:r w:rsidRPr="0020254A">
        <w:rPr>
          <w:rFonts w:ascii="David" w:hAnsi="David" w:cs="David"/>
          <w:rtl/>
        </w:rPr>
        <w:t xml:space="preserve"> </w:t>
      </w:r>
      <w:r w:rsidRPr="0020254A">
        <w:rPr>
          <w:rFonts w:ascii="David" w:hAnsi="David" w:cs="David" w:hint="eastAsia"/>
          <w:rtl/>
        </w:rPr>
        <w:t>הרכש</w:t>
      </w:r>
      <w:r w:rsidRPr="0020254A">
        <w:rPr>
          <w:rFonts w:ascii="David" w:hAnsi="David" w:cs="David"/>
          <w:rtl/>
        </w:rPr>
        <w:t xml:space="preserve"> </w:t>
      </w:r>
      <w:r w:rsidRPr="0020254A">
        <w:rPr>
          <w:rFonts w:ascii="David" w:hAnsi="David" w:cs="David" w:hint="eastAsia"/>
          <w:rtl/>
        </w:rPr>
        <w:t>הממשלתי</w:t>
      </w:r>
      <w:r w:rsidRPr="0020254A">
        <w:rPr>
          <w:rFonts w:ascii="David" w:hAnsi="David" w:cs="David"/>
          <w:rtl/>
        </w:rPr>
        <w:t xml:space="preserve">, </w:t>
      </w:r>
      <w:r w:rsidRPr="0020254A">
        <w:rPr>
          <w:rFonts w:ascii="David" w:hAnsi="David" w:cs="David" w:hint="eastAsia"/>
          <w:rtl/>
        </w:rPr>
        <w:t>נתנאל</w:t>
      </w:r>
      <w:r w:rsidRPr="0020254A">
        <w:rPr>
          <w:rFonts w:ascii="David" w:hAnsi="David" w:cs="David"/>
          <w:rtl/>
        </w:rPr>
        <w:t xml:space="preserve"> </w:t>
      </w:r>
      <w:proofErr w:type="spellStart"/>
      <w:r w:rsidRPr="0020254A">
        <w:rPr>
          <w:rFonts w:ascii="David" w:hAnsi="David" w:cs="David" w:hint="eastAsia"/>
          <w:rtl/>
        </w:rPr>
        <w:t>לורך</w:t>
      </w:r>
      <w:proofErr w:type="spellEnd"/>
      <w:r w:rsidRPr="0020254A">
        <w:rPr>
          <w:rFonts w:ascii="David" w:hAnsi="David" w:cs="David"/>
          <w:rtl/>
        </w:rPr>
        <w:t xml:space="preserve"> 1 </w:t>
      </w:r>
      <w:r w:rsidRPr="0020254A">
        <w:rPr>
          <w:rFonts w:ascii="David" w:hAnsi="David" w:cs="David" w:hint="eastAsia"/>
          <w:rtl/>
        </w:rPr>
        <w:t>ירושלים</w:t>
      </w:r>
      <w:r w:rsidRPr="0020254A">
        <w:rPr>
          <w:rFonts w:ascii="David" w:hAnsi="David" w:cs="David"/>
          <w:rtl/>
        </w:rPr>
        <w:t xml:space="preserve">, </w:t>
      </w:r>
      <w:r w:rsidRPr="0020254A">
        <w:rPr>
          <w:rFonts w:ascii="David" w:hAnsi="David" w:cs="David" w:hint="eastAsia"/>
          <w:rtl/>
        </w:rPr>
        <w:t>בקומת</w:t>
      </w:r>
      <w:r w:rsidRPr="0020254A">
        <w:rPr>
          <w:rFonts w:ascii="David" w:hAnsi="David" w:cs="David"/>
          <w:rtl/>
        </w:rPr>
        <w:t xml:space="preserve"> </w:t>
      </w:r>
      <w:r w:rsidRPr="0020254A">
        <w:rPr>
          <w:rFonts w:ascii="David" w:hAnsi="David" w:cs="David" w:hint="eastAsia"/>
          <w:rtl/>
        </w:rPr>
        <w:t>הכניסה</w:t>
      </w:r>
      <w:r w:rsidR="003A10BC" w:rsidRPr="0020254A">
        <w:rPr>
          <w:rFonts w:ascii="David" w:hAnsi="David" w:cs="David" w:hint="cs"/>
          <w:rtl/>
        </w:rPr>
        <w:t>, הוראות על אופן ההגשה מפורטות במסמכי המכרז</w:t>
      </w:r>
      <w:r w:rsidR="001F454F">
        <w:rPr>
          <w:rFonts w:ascii="David" w:hAnsi="David" w:cs="David" w:hint="cs"/>
          <w:rtl/>
        </w:rPr>
        <w:t xml:space="preserve">. </w:t>
      </w:r>
      <w:r w:rsidR="000E3BB6" w:rsidRPr="0020254A">
        <w:rPr>
          <w:rFonts w:ascii="David" w:hAnsi="David" w:cs="David" w:hint="cs"/>
          <w:b/>
          <w:bCs/>
          <w:rtl/>
        </w:rPr>
        <w:t>כל עדכון שייערך במסמכי המכרז, לרבות שינויים בלוח הזמנים, יתפרסם באתר האינטרנט.</w:t>
      </w:r>
    </w:p>
    <w:p w14:paraId="26E63447" w14:textId="77777777" w:rsidR="000B6C37" w:rsidRPr="0020254A" w:rsidRDefault="00E50666" w:rsidP="0098793C">
      <w:pPr>
        <w:pStyle w:val="a9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rtl/>
        </w:rPr>
      </w:pPr>
      <w:r w:rsidRPr="0020254A">
        <w:rPr>
          <w:rFonts w:ascii="David" w:hAnsi="David" w:cs="David"/>
          <w:rtl/>
        </w:rPr>
        <w:t>יודגש, כי במקרה של אי התאמה בין התנאים המפורטים לעיל לבין הרשום במסמכי המכרז, יקבעו מסמכי המכרז.</w:t>
      </w:r>
    </w:p>
    <w:sectPr w:rsidR="000B6C37" w:rsidRPr="0020254A" w:rsidSect="006842F3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B74DDC" w14:textId="77777777" w:rsidR="00DA1007" w:rsidRDefault="00DA1007" w:rsidP="004D4DDC">
      <w:pPr>
        <w:spacing w:after="0" w:line="240" w:lineRule="auto"/>
      </w:pPr>
      <w:r>
        <w:separator/>
      </w:r>
    </w:p>
  </w:endnote>
  <w:endnote w:type="continuationSeparator" w:id="0">
    <w:p w14:paraId="4E6F5383" w14:textId="77777777" w:rsidR="00DA1007" w:rsidRDefault="00DA1007" w:rsidP="004D4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953128598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B60F0B3" w14:textId="612ABA2D" w:rsidR="0020254A" w:rsidRDefault="0020254A" w:rsidP="002F699E">
            <w:pPr>
              <w:pStyle w:val="ac"/>
              <w:jc w:val="center"/>
            </w:pP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500850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  <w:r w:rsidRPr="002F699E">
              <w:rPr>
                <w:rFonts w:ascii="David" w:hAnsi="David"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500850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BC3852" w14:textId="77777777" w:rsidR="00DA1007" w:rsidRDefault="00DA1007" w:rsidP="004D4DDC">
      <w:pPr>
        <w:spacing w:after="0" w:line="240" w:lineRule="auto"/>
      </w:pPr>
      <w:r>
        <w:separator/>
      </w:r>
    </w:p>
  </w:footnote>
  <w:footnote w:type="continuationSeparator" w:id="0">
    <w:p w14:paraId="764BDE33" w14:textId="77777777" w:rsidR="00DA1007" w:rsidRDefault="00DA1007" w:rsidP="004D4D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91147D" w14:textId="77777777" w:rsidR="0020254A" w:rsidRPr="0031748F" w:rsidRDefault="0020254A" w:rsidP="004D4DDC">
    <w:pPr>
      <w:pStyle w:val="aa"/>
      <w:jc w:val="center"/>
      <w:rPr>
        <w:rFonts w:ascii="David" w:hAnsi="David" w:cs="David"/>
        <w:b/>
        <w:bCs/>
        <w:szCs w:val="32"/>
        <w:rtl/>
      </w:rPr>
    </w:pPr>
    <w:r w:rsidRPr="0031748F">
      <w:rPr>
        <w:rFonts w:ascii="David" w:hAnsi="David" w:cs="David"/>
        <w:noProof/>
      </w:rPr>
      <w:drawing>
        <wp:anchor distT="0" distB="0" distL="114300" distR="114300" simplePos="0" relativeHeight="251659264" behindDoc="1" locked="0" layoutInCell="1" allowOverlap="1" wp14:anchorId="226E03C8" wp14:editId="790CE157">
          <wp:simplePos x="0" y="0"/>
          <wp:positionH relativeFrom="margin">
            <wp:posOffset>5123815</wp:posOffset>
          </wp:positionH>
          <wp:positionV relativeFrom="paragraph">
            <wp:posOffset>6985</wp:posOffset>
          </wp:positionV>
          <wp:extent cx="1047750" cy="504825"/>
          <wp:effectExtent l="0" t="0" r="0" b="9525"/>
          <wp:wrapNone/>
          <wp:docPr id="3" name="Picture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1748F">
      <w:rPr>
        <w:rFonts w:ascii="David" w:hAnsi="David" w:cs="David"/>
        <w:b/>
        <w:bCs/>
        <w:szCs w:val="40"/>
        <w:rtl/>
      </w:rPr>
      <w:t>מדינת ישראל</w:t>
    </w:r>
  </w:p>
  <w:p w14:paraId="62CBB5A8" w14:textId="77777777" w:rsidR="0020254A" w:rsidRPr="0031748F" w:rsidRDefault="0020254A" w:rsidP="004D4DDC">
    <w:pPr>
      <w:pStyle w:val="aa"/>
      <w:jc w:val="center"/>
      <w:rPr>
        <w:rFonts w:ascii="David" w:hAnsi="David" w:cs="David"/>
        <w:rtl/>
      </w:rPr>
    </w:pPr>
    <w:r w:rsidRPr="0031748F">
      <w:rPr>
        <w:rFonts w:ascii="David" w:hAnsi="David" w:cs="David"/>
        <w:b/>
        <w:bCs/>
        <w:szCs w:val="32"/>
        <w:rtl/>
      </w:rPr>
      <w:t>משרד האוצר</w:t>
    </w:r>
  </w:p>
  <w:p w14:paraId="3C04DB5A" w14:textId="77777777" w:rsidR="0020254A" w:rsidRDefault="0020254A" w:rsidP="004D4DDC">
    <w:pPr>
      <w:pStyle w:val="aa"/>
      <w:jc w:val="center"/>
      <w:rPr>
        <w:rFonts w:ascii="David" w:hAnsi="David" w:cs="David"/>
        <w:rtl/>
      </w:rPr>
    </w:pPr>
    <w:r w:rsidRPr="0031748F">
      <w:rPr>
        <w:rFonts w:ascii="David" w:hAnsi="David" w:cs="David"/>
        <w:b/>
        <w:bCs/>
        <w:rtl/>
      </w:rPr>
      <w:t>מינהל הרכש הממשלתי</w:t>
    </w:r>
  </w:p>
  <w:p w14:paraId="215FE610" w14:textId="77777777" w:rsidR="0020254A" w:rsidRDefault="0020254A" w:rsidP="004D4DDC">
    <w:pPr>
      <w:pStyle w:val="aa"/>
      <w:jc w:val="center"/>
      <w:rPr>
        <w:rFonts w:ascii="David" w:hAnsi="David" w:cs="David"/>
        <w:rtl/>
      </w:rPr>
    </w:pPr>
  </w:p>
  <w:p w14:paraId="7709A988" w14:textId="77777777" w:rsidR="0020254A" w:rsidRPr="004D4DDC" w:rsidRDefault="0020254A" w:rsidP="004D4DDC">
    <w:pPr>
      <w:pStyle w:val="aa"/>
      <w:jc w:val="center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A60B9"/>
    <w:multiLevelType w:val="hybridMultilevel"/>
    <w:tmpl w:val="AC8ABBF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DD4A23"/>
    <w:multiLevelType w:val="hybridMultilevel"/>
    <w:tmpl w:val="76702F78"/>
    <w:lvl w:ilvl="0" w:tplc="3776F54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1E4AA7"/>
    <w:multiLevelType w:val="hybridMultilevel"/>
    <w:tmpl w:val="3014D710"/>
    <w:lvl w:ilvl="0" w:tplc="EE4EC79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E921B9"/>
    <w:multiLevelType w:val="hybridMultilevel"/>
    <w:tmpl w:val="F38037CE"/>
    <w:lvl w:ilvl="0" w:tplc="04090013">
      <w:start w:val="1"/>
      <w:numFmt w:val="hebrew1"/>
      <w:lvlText w:val="%1."/>
      <w:lvlJc w:val="center"/>
      <w:pPr>
        <w:ind w:left="556" w:hanging="360"/>
      </w:pPr>
    </w:lvl>
    <w:lvl w:ilvl="1" w:tplc="04090019" w:tentative="1">
      <w:start w:val="1"/>
      <w:numFmt w:val="lowerLetter"/>
      <w:lvlText w:val="%2."/>
      <w:lvlJc w:val="left"/>
      <w:pPr>
        <w:ind w:left="1276" w:hanging="360"/>
      </w:pPr>
    </w:lvl>
    <w:lvl w:ilvl="2" w:tplc="0409001B" w:tentative="1">
      <w:start w:val="1"/>
      <w:numFmt w:val="lowerRoman"/>
      <w:lvlText w:val="%3."/>
      <w:lvlJc w:val="right"/>
      <w:pPr>
        <w:ind w:left="1996" w:hanging="180"/>
      </w:pPr>
    </w:lvl>
    <w:lvl w:ilvl="3" w:tplc="0409000F" w:tentative="1">
      <w:start w:val="1"/>
      <w:numFmt w:val="decimal"/>
      <w:lvlText w:val="%4."/>
      <w:lvlJc w:val="left"/>
      <w:pPr>
        <w:ind w:left="2716" w:hanging="360"/>
      </w:pPr>
    </w:lvl>
    <w:lvl w:ilvl="4" w:tplc="04090019" w:tentative="1">
      <w:start w:val="1"/>
      <w:numFmt w:val="lowerLetter"/>
      <w:lvlText w:val="%5."/>
      <w:lvlJc w:val="left"/>
      <w:pPr>
        <w:ind w:left="3436" w:hanging="360"/>
      </w:pPr>
    </w:lvl>
    <w:lvl w:ilvl="5" w:tplc="0409001B" w:tentative="1">
      <w:start w:val="1"/>
      <w:numFmt w:val="lowerRoman"/>
      <w:lvlText w:val="%6."/>
      <w:lvlJc w:val="right"/>
      <w:pPr>
        <w:ind w:left="4156" w:hanging="180"/>
      </w:pPr>
    </w:lvl>
    <w:lvl w:ilvl="6" w:tplc="0409000F" w:tentative="1">
      <w:start w:val="1"/>
      <w:numFmt w:val="decimal"/>
      <w:lvlText w:val="%7."/>
      <w:lvlJc w:val="left"/>
      <w:pPr>
        <w:ind w:left="4876" w:hanging="360"/>
      </w:pPr>
    </w:lvl>
    <w:lvl w:ilvl="7" w:tplc="04090019" w:tentative="1">
      <w:start w:val="1"/>
      <w:numFmt w:val="lowerLetter"/>
      <w:lvlText w:val="%8."/>
      <w:lvlJc w:val="left"/>
      <w:pPr>
        <w:ind w:left="5596" w:hanging="360"/>
      </w:pPr>
    </w:lvl>
    <w:lvl w:ilvl="8" w:tplc="0409001B" w:tentative="1">
      <w:start w:val="1"/>
      <w:numFmt w:val="lowerRoman"/>
      <w:lvlText w:val="%9."/>
      <w:lvlJc w:val="right"/>
      <w:pPr>
        <w:ind w:left="6316" w:hanging="180"/>
      </w:pPr>
    </w:lvl>
  </w:abstractNum>
  <w:abstractNum w:abstractNumId="4" w15:restartNumberingAfterBreak="0">
    <w:nsid w:val="27AB7E66"/>
    <w:multiLevelType w:val="hybridMultilevel"/>
    <w:tmpl w:val="5F28F1AC"/>
    <w:lvl w:ilvl="0" w:tplc="2248692C">
      <w:start w:val="1"/>
      <w:numFmt w:val="hebrew1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9F31327"/>
    <w:multiLevelType w:val="hybridMultilevel"/>
    <w:tmpl w:val="B9384E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D85B22"/>
    <w:multiLevelType w:val="multilevel"/>
    <w:tmpl w:val="F44A62B0"/>
    <w:lvl w:ilvl="0">
      <w:start w:val="1"/>
      <w:numFmt w:val="decimal"/>
      <w:pStyle w:val="a"/>
      <w:lvlText w:val="%1."/>
      <w:lvlJc w:val="center"/>
      <w:pPr>
        <w:ind w:left="432" w:hanging="72"/>
      </w:pPr>
      <w:rPr>
        <w:rFonts w:ascii="David" w:eastAsia="Times New Roman" w:hAnsi="David" w:cs="David" w:hint="default"/>
        <w:b w:val="0"/>
        <w:bCs w:val="0"/>
        <w:sz w:val="24"/>
        <w:szCs w:val="24"/>
      </w:rPr>
    </w:lvl>
    <w:lvl w:ilvl="1">
      <w:start w:val="1"/>
      <w:numFmt w:val="decimal"/>
      <w:pStyle w:val="a0"/>
      <w:lvlText w:val="%1.%2."/>
      <w:lvlJc w:val="left"/>
      <w:pPr>
        <w:tabs>
          <w:tab w:val="num" w:pos="809"/>
        </w:tabs>
        <w:ind w:left="809" w:hanging="737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u w:val="none"/>
        <w:vertAlign w:val="baseline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660"/>
        </w:tabs>
        <w:ind w:left="1660" w:hanging="1021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2"/>
      <w:lvlText w:val="%1.%2.%3.%4."/>
      <w:lvlJc w:val="center"/>
      <w:pPr>
        <w:ind w:left="2794" w:hanging="147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a3"/>
      <w:lvlText w:val="%1.%2.%3.%4.%5."/>
      <w:lvlJc w:val="left"/>
      <w:pPr>
        <w:ind w:left="3474" w:hanging="1814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  <w:lang w:val="en-US"/>
      </w:rPr>
    </w:lvl>
    <w:lvl w:ilvl="5">
      <w:start w:val="1"/>
      <w:numFmt w:val="decimal"/>
      <w:pStyle w:val="a4"/>
      <w:lvlText w:val="%1.%2.%3.%4.%5.%6."/>
      <w:lvlJc w:val="left"/>
      <w:pPr>
        <w:tabs>
          <w:tab w:val="num" w:pos="2567"/>
        </w:tabs>
        <w:ind w:left="4098" w:hanging="2041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6">
      <w:start w:val="1"/>
      <w:numFmt w:val="decimal"/>
      <w:lvlText w:val="%1.%2.%3.%4.%5.%6.%7."/>
      <w:lvlJc w:val="left"/>
      <w:pPr>
        <w:ind w:left="4551" w:hanging="2319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7">
      <w:start w:val="1"/>
      <w:numFmt w:val="decimal"/>
      <w:lvlText w:val="%1.%2.%3.%4.%5.%6.%7.%8."/>
      <w:lvlJc w:val="left"/>
      <w:pPr>
        <w:ind w:left="5288" w:hanging="2696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8">
      <w:start w:val="1"/>
      <w:numFmt w:val="decimal"/>
      <w:lvlText w:val="%1.%2.%3.%4.%5.%6.%7.%8.%9."/>
      <w:lvlJc w:val="left"/>
      <w:pPr>
        <w:ind w:left="5855" w:hanging="2903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</w:abstractNum>
  <w:abstractNum w:abstractNumId="7" w15:restartNumberingAfterBreak="0">
    <w:nsid w:val="2F185CA2"/>
    <w:multiLevelType w:val="hybridMultilevel"/>
    <w:tmpl w:val="08644C3E"/>
    <w:lvl w:ilvl="0" w:tplc="382ECEE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5C25AB"/>
    <w:multiLevelType w:val="hybridMultilevel"/>
    <w:tmpl w:val="874AC62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2D4368E"/>
    <w:multiLevelType w:val="hybridMultilevel"/>
    <w:tmpl w:val="59267F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2B23E2"/>
    <w:multiLevelType w:val="hybridMultilevel"/>
    <w:tmpl w:val="F6A8283E"/>
    <w:lvl w:ilvl="0" w:tplc="382ECEE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962C53"/>
    <w:multiLevelType w:val="hybridMultilevel"/>
    <w:tmpl w:val="46E676D0"/>
    <w:lvl w:ilvl="0" w:tplc="04090013">
      <w:start w:val="1"/>
      <w:numFmt w:val="hebrew1"/>
      <w:lvlText w:val="%1."/>
      <w:lvlJc w:val="center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3DFF12FC"/>
    <w:multiLevelType w:val="multilevel"/>
    <w:tmpl w:val="800CCD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000000" w:themeColor="text1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06408BB"/>
    <w:multiLevelType w:val="hybridMultilevel"/>
    <w:tmpl w:val="8452D7D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EC96F67"/>
    <w:multiLevelType w:val="multilevel"/>
    <w:tmpl w:val="C44AE2A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 w:bidi="he-IL"/>
      </w:rPr>
    </w:lvl>
    <w:lvl w:ilvl="3">
      <w:start w:val="1"/>
      <w:numFmt w:val="decimal"/>
      <w:lvlText w:val="%1.%2.%3.%4."/>
      <w:lvlJc w:val="left"/>
      <w:pPr>
        <w:ind w:left="2916" w:hanging="648"/>
      </w:pPr>
      <w:rPr>
        <w:rFonts w:cs="FrankRuehl" w:hint="default"/>
        <w:b w:val="0"/>
        <w:bCs w:val="0"/>
        <w:i w:val="0"/>
        <w:strike w:val="0"/>
        <w:dstrike w:val="0"/>
        <w:color w:val="auto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9546043"/>
    <w:multiLevelType w:val="hybridMultilevel"/>
    <w:tmpl w:val="8452D7D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F886403"/>
    <w:multiLevelType w:val="hybridMultilevel"/>
    <w:tmpl w:val="253CE54E"/>
    <w:lvl w:ilvl="0" w:tplc="1710298C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i w:val="0"/>
        <w:iCs w:val="0"/>
        <w:caps w:val="0"/>
        <w:strike w:val="0"/>
        <w:dstrike w:val="0"/>
        <w:vanish w:val="0"/>
        <w:sz w:val="24"/>
        <w:szCs w:val="24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6"/>
  </w:num>
  <w:num w:numId="3">
    <w:abstractNumId w:val="16"/>
  </w:num>
  <w:num w:numId="4">
    <w:abstractNumId w:val="2"/>
  </w:num>
  <w:num w:numId="5">
    <w:abstractNumId w:val="1"/>
  </w:num>
  <w:num w:numId="6">
    <w:abstractNumId w:val="5"/>
  </w:num>
  <w:num w:numId="7">
    <w:abstractNumId w:val="9"/>
  </w:num>
  <w:num w:numId="8">
    <w:abstractNumId w:val="10"/>
  </w:num>
  <w:num w:numId="9">
    <w:abstractNumId w:val="7"/>
  </w:num>
  <w:num w:numId="10">
    <w:abstractNumId w:val="0"/>
  </w:num>
  <w:num w:numId="11">
    <w:abstractNumId w:val="15"/>
  </w:num>
  <w:num w:numId="12">
    <w:abstractNumId w:val="13"/>
  </w:num>
  <w:num w:numId="13">
    <w:abstractNumId w:val="3"/>
  </w:num>
  <w:num w:numId="14">
    <w:abstractNumId w:val="8"/>
  </w:num>
  <w:num w:numId="15">
    <w:abstractNumId w:val="4"/>
  </w:num>
  <w:num w:numId="16">
    <w:abstractNumId w:val="11"/>
  </w:num>
  <w:num w:numId="1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174"/>
    <w:rsid w:val="00003B2C"/>
    <w:rsid w:val="0000524C"/>
    <w:rsid w:val="00011B4C"/>
    <w:rsid w:val="00017343"/>
    <w:rsid w:val="0002329B"/>
    <w:rsid w:val="000236F4"/>
    <w:rsid w:val="00030FBC"/>
    <w:rsid w:val="000314A0"/>
    <w:rsid w:val="0003256D"/>
    <w:rsid w:val="000325F5"/>
    <w:rsid w:val="00037EE6"/>
    <w:rsid w:val="00043510"/>
    <w:rsid w:val="00056929"/>
    <w:rsid w:val="00063591"/>
    <w:rsid w:val="000668C5"/>
    <w:rsid w:val="00066AAF"/>
    <w:rsid w:val="000701F4"/>
    <w:rsid w:val="00074AE9"/>
    <w:rsid w:val="000A20F3"/>
    <w:rsid w:val="000B631D"/>
    <w:rsid w:val="000B6C37"/>
    <w:rsid w:val="000C1A54"/>
    <w:rsid w:val="000C3012"/>
    <w:rsid w:val="000C6973"/>
    <w:rsid w:val="000C725C"/>
    <w:rsid w:val="000D0526"/>
    <w:rsid w:val="000E08E8"/>
    <w:rsid w:val="000E3BB6"/>
    <w:rsid w:val="000F05F4"/>
    <w:rsid w:val="000F1BEB"/>
    <w:rsid w:val="000F5F06"/>
    <w:rsid w:val="00100F06"/>
    <w:rsid w:val="00134B2F"/>
    <w:rsid w:val="00175123"/>
    <w:rsid w:val="00180BF6"/>
    <w:rsid w:val="001821AF"/>
    <w:rsid w:val="00191938"/>
    <w:rsid w:val="00191AA1"/>
    <w:rsid w:val="001A11E2"/>
    <w:rsid w:val="001A45FF"/>
    <w:rsid w:val="001B49EC"/>
    <w:rsid w:val="001C7006"/>
    <w:rsid w:val="001D18C0"/>
    <w:rsid w:val="001D219A"/>
    <w:rsid w:val="001D2280"/>
    <w:rsid w:val="001D3F30"/>
    <w:rsid w:val="001D6956"/>
    <w:rsid w:val="001D6ED2"/>
    <w:rsid w:val="001E52F8"/>
    <w:rsid w:val="001F454F"/>
    <w:rsid w:val="0020254A"/>
    <w:rsid w:val="002044E8"/>
    <w:rsid w:val="00212A38"/>
    <w:rsid w:val="0021737E"/>
    <w:rsid w:val="00233BFE"/>
    <w:rsid w:val="0023612C"/>
    <w:rsid w:val="002605ED"/>
    <w:rsid w:val="00260721"/>
    <w:rsid w:val="00272C1B"/>
    <w:rsid w:val="00274AD6"/>
    <w:rsid w:val="00276174"/>
    <w:rsid w:val="00276A00"/>
    <w:rsid w:val="00277039"/>
    <w:rsid w:val="00284A95"/>
    <w:rsid w:val="002860FB"/>
    <w:rsid w:val="002C13B2"/>
    <w:rsid w:val="002C20F9"/>
    <w:rsid w:val="002C5F06"/>
    <w:rsid w:val="002D5FB2"/>
    <w:rsid w:val="002E7681"/>
    <w:rsid w:val="002F5CD6"/>
    <w:rsid w:val="002F699E"/>
    <w:rsid w:val="00392C94"/>
    <w:rsid w:val="003968AB"/>
    <w:rsid w:val="003A10BC"/>
    <w:rsid w:val="003B37AC"/>
    <w:rsid w:val="003B5B52"/>
    <w:rsid w:val="003C2ED9"/>
    <w:rsid w:val="003D7CD2"/>
    <w:rsid w:val="003E0A72"/>
    <w:rsid w:val="003F41EE"/>
    <w:rsid w:val="003F6453"/>
    <w:rsid w:val="003F6A19"/>
    <w:rsid w:val="00416DB6"/>
    <w:rsid w:val="00431D17"/>
    <w:rsid w:val="00452DAC"/>
    <w:rsid w:val="00454D29"/>
    <w:rsid w:val="00475B37"/>
    <w:rsid w:val="004A7DF5"/>
    <w:rsid w:val="004B0F10"/>
    <w:rsid w:val="004B143D"/>
    <w:rsid w:val="004B1F8F"/>
    <w:rsid w:val="004D4DDC"/>
    <w:rsid w:val="004D559F"/>
    <w:rsid w:val="004E6E1C"/>
    <w:rsid w:val="004F530B"/>
    <w:rsid w:val="004F5ED2"/>
    <w:rsid w:val="00500850"/>
    <w:rsid w:val="00505727"/>
    <w:rsid w:val="0052334D"/>
    <w:rsid w:val="0052636F"/>
    <w:rsid w:val="00541A85"/>
    <w:rsid w:val="00546908"/>
    <w:rsid w:val="005629D2"/>
    <w:rsid w:val="00582A38"/>
    <w:rsid w:val="005B1BFC"/>
    <w:rsid w:val="005B4633"/>
    <w:rsid w:val="005B6612"/>
    <w:rsid w:val="005E2C58"/>
    <w:rsid w:val="005F13ED"/>
    <w:rsid w:val="005F7329"/>
    <w:rsid w:val="00602CD1"/>
    <w:rsid w:val="00611F90"/>
    <w:rsid w:val="00612B19"/>
    <w:rsid w:val="00631A74"/>
    <w:rsid w:val="0065292E"/>
    <w:rsid w:val="00652B9E"/>
    <w:rsid w:val="00673AA9"/>
    <w:rsid w:val="00675AB4"/>
    <w:rsid w:val="006770D0"/>
    <w:rsid w:val="0068060D"/>
    <w:rsid w:val="006842F3"/>
    <w:rsid w:val="00691224"/>
    <w:rsid w:val="006B215D"/>
    <w:rsid w:val="006E2FDE"/>
    <w:rsid w:val="006F151F"/>
    <w:rsid w:val="006F2566"/>
    <w:rsid w:val="00704CA0"/>
    <w:rsid w:val="00727A7B"/>
    <w:rsid w:val="00733466"/>
    <w:rsid w:val="00751BB9"/>
    <w:rsid w:val="00751E42"/>
    <w:rsid w:val="00763AF3"/>
    <w:rsid w:val="00766655"/>
    <w:rsid w:val="00774473"/>
    <w:rsid w:val="0078529F"/>
    <w:rsid w:val="007922C9"/>
    <w:rsid w:val="007A478E"/>
    <w:rsid w:val="007D71D9"/>
    <w:rsid w:val="007E12AC"/>
    <w:rsid w:val="007E25DB"/>
    <w:rsid w:val="007E3F67"/>
    <w:rsid w:val="007E43BD"/>
    <w:rsid w:val="007E76AF"/>
    <w:rsid w:val="007F5324"/>
    <w:rsid w:val="007F5861"/>
    <w:rsid w:val="00803B41"/>
    <w:rsid w:val="00814516"/>
    <w:rsid w:val="00814587"/>
    <w:rsid w:val="0081471B"/>
    <w:rsid w:val="00821A33"/>
    <w:rsid w:val="00826AAC"/>
    <w:rsid w:val="00833E18"/>
    <w:rsid w:val="00835211"/>
    <w:rsid w:val="00840C2D"/>
    <w:rsid w:val="00857363"/>
    <w:rsid w:val="00860984"/>
    <w:rsid w:val="008756D7"/>
    <w:rsid w:val="00880212"/>
    <w:rsid w:val="00880FE8"/>
    <w:rsid w:val="00883B04"/>
    <w:rsid w:val="008A6C74"/>
    <w:rsid w:val="008B015C"/>
    <w:rsid w:val="008B7A59"/>
    <w:rsid w:val="008C5A84"/>
    <w:rsid w:val="008D23AE"/>
    <w:rsid w:val="008D605D"/>
    <w:rsid w:val="008E7418"/>
    <w:rsid w:val="008E744B"/>
    <w:rsid w:val="008F2D01"/>
    <w:rsid w:val="00922273"/>
    <w:rsid w:val="009268F2"/>
    <w:rsid w:val="00944A8C"/>
    <w:rsid w:val="00955498"/>
    <w:rsid w:val="009765B1"/>
    <w:rsid w:val="00983A0B"/>
    <w:rsid w:val="0098793C"/>
    <w:rsid w:val="009910F0"/>
    <w:rsid w:val="009931B4"/>
    <w:rsid w:val="0099429E"/>
    <w:rsid w:val="009A6CB3"/>
    <w:rsid w:val="009A6FCE"/>
    <w:rsid w:val="009B2A72"/>
    <w:rsid w:val="009C67B7"/>
    <w:rsid w:val="009F20C6"/>
    <w:rsid w:val="00A048C6"/>
    <w:rsid w:val="00A254D8"/>
    <w:rsid w:val="00A43617"/>
    <w:rsid w:val="00A46088"/>
    <w:rsid w:val="00A7110E"/>
    <w:rsid w:val="00A774E0"/>
    <w:rsid w:val="00A86675"/>
    <w:rsid w:val="00A96318"/>
    <w:rsid w:val="00AA3AA4"/>
    <w:rsid w:val="00AA7730"/>
    <w:rsid w:val="00AB4DA2"/>
    <w:rsid w:val="00AC0527"/>
    <w:rsid w:val="00AF4C94"/>
    <w:rsid w:val="00B0197A"/>
    <w:rsid w:val="00B135FE"/>
    <w:rsid w:val="00B27ACF"/>
    <w:rsid w:val="00B300A9"/>
    <w:rsid w:val="00B30495"/>
    <w:rsid w:val="00B32B3C"/>
    <w:rsid w:val="00B36109"/>
    <w:rsid w:val="00B47798"/>
    <w:rsid w:val="00B51306"/>
    <w:rsid w:val="00B66D43"/>
    <w:rsid w:val="00B679C2"/>
    <w:rsid w:val="00B92D2F"/>
    <w:rsid w:val="00B959E6"/>
    <w:rsid w:val="00BB1AFE"/>
    <w:rsid w:val="00BB35DB"/>
    <w:rsid w:val="00BE397D"/>
    <w:rsid w:val="00BF0A26"/>
    <w:rsid w:val="00BF27DA"/>
    <w:rsid w:val="00BF4E05"/>
    <w:rsid w:val="00BF55A2"/>
    <w:rsid w:val="00C245DB"/>
    <w:rsid w:val="00C25563"/>
    <w:rsid w:val="00C42E29"/>
    <w:rsid w:val="00C51DA5"/>
    <w:rsid w:val="00C63E19"/>
    <w:rsid w:val="00C7143C"/>
    <w:rsid w:val="00C825FD"/>
    <w:rsid w:val="00C86170"/>
    <w:rsid w:val="00C8618D"/>
    <w:rsid w:val="00C92776"/>
    <w:rsid w:val="00C9392C"/>
    <w:rsid w:val="00C93E28"/>
    <w:rsid w:val="00CA6D5D"/>
    <w:rsid w:val="00CB0F57"/>
    <w:rsid w:val="00CB378B"/>
    <w:rsid w:val="00CB38E4"/>
    <w:rsid w:val="00CB4474"/>
    <w:rsid w:val="00CB4BE2"/>
    <w:rsid w:val="00CD15A2"/>
    <w:rsid w:val="00CE6B38"/>
    <w:rsid w:val="00CF6686"/>
    <w:rsid w:val="00CF78CD"/>
    <w:rsid w:val="00D32760"/>
    <w:rsid w:val="00D43C36"/>
    <w:rsid w:val="00D457D4"/>
    <w:rsid w:val="00D550D1"/>
    <w:rsid w:val="00D661BE"/>
    <w:rsid w:val="00D76E3A"/>
    <w:rsid w:val="00D835E4"/>
    <w:rsid w:val="00D839C9"/>
    <w:rsid w:val="00D943FA"/>
    <w:rsid w:val="00D979E9"/>
    <w:rsid w:val="00DA1007"/>
    <w:rsid w:val="00DA25CF"/>
    <w:rsid w:val="00DA4C92"/>
    <w:rsid w:val="00DB437D"/>
    <w:rsid w:val="00DB580A"/>
    <w:rsid w:val="00DC25D8"/>
    <w:rsid w:val="00DC5547"/>
    <w:rsid w:val="00DC7B0A"/>
    <w:rsid w:val="00DE08CA"/>
    <w:rsid w:val="00DF2D68"/>
    <w:rsid w:val="00DF2F7A"/>
    <w:rsid w:val="00DF4745"/>
    <w:rsid w:val="00E00FCE"/>
    <w:rsid w:val="00E11065"/>
    <w:rsid w:val="00E14342"/>
    <w:rsid w:val="00E21C4D"/>
    <w:rsid w:val="00E276F1"/>
    <w:rsid w:val="00E30890"/>
    <w:rsid w:val="00E40664"/>
    <w:rsid w:val="00E46BF5"/>
    <w:rsid w:val="00E47318"/>
    <w:rsid w:val="00E50666"/>
    <w:rsid w:val="00E63A68"/>
    <w:rsid w:val="00E7342F"/>
    <w:rsid w:val="00E84EEB"/>
    <w:rsid w:val="00E865BA"/>
    <w:rsid w:val="00EA1297"/>
    <w:rsid w:val="00EA2025"/>
    <w:rsid w:val="00EA22BB"/>
    <w:rsid w:val="00EA4266"/>
    <w:rsid w:val="00EA6238"/>
    <w:rsid w:val="00EB112D"/>
    <w:rsid w:val="00EC425F"/>
    <w:rsid w:val="00EC7074"/>
    <w:rsid w:val="00EC7A53"/>
    <w:rsid w:val="00ED4B6F"/>
    <w:rsid w:val="00EE45C9"/>
    <w:rsid w:val="00EF1603"/>
    <w:rsid w:val="00EF522F"/>
    <w:rsid w:val="00F034E4"/>
    <w:rsid w:val="00F0377F"/>
    <w:rsid w:val="00F06262"/>
    <w:rsid w:val="00F144E1"/>
    <w:rsid w:val="00F15C36"/>
    <w:rsid w:val="00F312D1"/>
    <w:rsid w:val="00F31356"/>
    <w:rsid w:val="00F3329C"/>
    <w:rsid w:val="00F37C93"/>
    <w:rsid w:val="00F417FD"/>
    <w:rsid w:val="00F468CC"/>
    <w:rsid w:val="00F5582F"/>
    <w:rsid w:val="00F6560B"/>
    <w:rsid w:val="00F665AF"/>
    <w:rsid w:val="00F67AB8"/>
    <w:rsid w:val="00F75C5A"/>
    <w:rsid w:val="00F83179"/>
    <w:rsid w:val="00F926E0"/>
    <w:rsid w:val="00FA0AD2"/>
    <w:rsid w:val="00FA5E94"/>
    <w:rsid w:val="00FB77BE"/>
    <w:rsid w:val="00FD74C4"/>
    <w:rsid w:val="00FF14DD"/>
    <w:rsid w:val="00FF30CF"/>
    <w:rsid w:val="00FF3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311FE"/>
  <w15:chartTrackingRefBased/>
  <w15:docId w15:val="{332A8546-9C1F-4DEF-92C4-1180D3358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pPr>
      <w:bidi/>
    </w:pPr>
  </w:style>
  <w:style w:type="paragraph" w:styleId="1">
    <w:name w:val="heading 1"/>
    <w:basedOn w:val="a5"/>
    <w:next w:val="a5"/>
    <w:link w:val="10"/>
    <w:uiPriority w:val="9"/>
    <w:qFormat/>
    <w:rsid w:val="00FA0AD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5"/>
    <w:next w:val="a5"/>
    <w:link w:val="20"/>
    <w:uiPriority w:val="9"/>
    <w:semiHidden/>
    <w:unhideWhenUsed/>
    <w:qFormat/>
    <w:rsid w:val="00FA0AD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List Paragraph"/>
    <w:basedOn w:val="a5"/>
    <w:uiPriority w:val="34"/>
    <w:qFormat/>
    <w:rsid w:val="00276174"/>
    <w:pPr>
      <w:ind w:left="720"/>
      <w:contextualSpacing/>
    </w:pPr>
  </w:style>
  <w:style w:type="paragraph" w:styleId="aa">
    <w:name w:val="header"/>
    <w:basedOn w:val="a5"/>
    <w:link w:val="ab"/>
    <w:unhideWhenUsed/>
    <w:rsid w:val="004D4D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6"/>
    <w:link w:val="aa"/>
    <w:rsid w:val="004D4DDC"/>
  </w:style>
  <w:style w:type="paragraph" w:styleId="ac">
    <w:name w:val="footer"/>
    <w:basedOn w:val="a5"/>
    <w:link w:val="ad"/>
    <w:uiPriority w:val="99"/>
    <w:unhideWhenUsed/>
    <w:rsid w:val="004D4DD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6"/>
    <w:link w:val="ac"/>
    <w:uiPriority w:val="99"/>
    <w:rsid w:val="004D4DDC"/>
  </w:style>
  <w:style w:type="character" w:customStyle="1" w:styleId="ae">
    <w:name w:val="טקסט הערה תו"/>
    <w:basedOn w:val="a6"/>
    <w:link w:val="af"/>
    <w:uiPriority w:val="99"/>
    <w:rsid w:val="00FA0AD2"/>
  </w:style>
  <w:style w:type="paragraph" w:styleId="af">
    <w:name w:val="annotation text"/>
    <w:basedOn w:val="a5"/>
    <w:link w:val="ae"/>
    <w:uiPriority w:val="99"/>
    <w:rsid w:val="00FA0AD2"/>
    <w:pPr>
      <w:spacing w:after="0" w:line="240" w:lineRule="auto"/>
    </w:pPr>
  </w:style>
  <w:style w:type="character" w:customStyle="1" w:styleId="11">
    <w:name w:val="טקסט הערה תו1"/>
    <w:basedOn w:val="a6"/>
    <w:uiPriority w:val="99"/>
    <w:semiHidden/>
    <w:rsid w:val="00FA0AD2"/>
    <w:rPr>
      <w:sz w:val="20"/>
      <w:szCs w:val="20"/>
    </w:rPr>
  </w:style>
  <w:style w:type="character" w:styleId="af0">
    <w:name w:val="annotation reference"/>
    <w:uiPriority w:val="99"/>
    <w:rsid w:val="00FA0AD2"/>
    <w:rPr>
      <w:sz w:val="16"/>
      <w:szCs w:val="16"/>
    </w:rPr>
  </w:style>
  <w:style w:type="table" w:styleId="af1">
    <w:name w:val="Table Grid"/>
    <w:aliases w:val="טקסט טבלה תחתונה"/>
    <w:basedOn w:val="a7"/>
    <w:uiPriority w:val="39"/>
    <w:rsid w:val="00FA0AD2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ב"/>
    <w:basedOn w:val="1"/>
    <w:uiPriority w:val="99"/>
    <w:qFormat/>
    <w:rsid w:val="00FA0AD2"/>
    <w:pPr>
      <w:keepLines w:val="0"/>
      <w:numPr>
        <w:numId w:val="2"/>
      </w:numPr>
      <w:tabs>
        <w:tab w:val="left" w:pos="283"/>
        <w:tab w:val="num" w:pos="360"/>
      </w:tabs>
      <w:spacing w:before="0" w:after="120" w:line="36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6"/>
      <w:szCs w:val="36"/>
    </w:rPr>
  </w:style>
  <w:style w:type="paragraph" w:customStyle="1" w:styleId="a0">
    <w:name w:val="ג"/>
    <w:basedOn w:val="2"/>
    <w:uiPriority w:val="99"/>
    <w:qFormat/>
    <w:rsid w:val="00FA0AD2"/>
    <w:pPr>
      <w:numPr>
        <w:ilvl w:val="1"/>
        <w:numId w:val="2"/>
      </w:numPr>
      <w:tabs>
        <w:tab w:val="clear" w:pos="809"/>
        <w:tab w:val="num" w:pos="360"/>
        <w:tab w:val="left" w:pos="1050"/>
      </w:tabs>
      <w:spacing w:before="0" w:after="120" w:line="240" w:lineRule="auto"/>
      <w:ind w:left="0" w:firstLine="0"/>
      <w:jc w:val="both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a1">
    <w:name w:val="ד"/>
    <w:basedOn w:val="a5"/>
    <w:link w:val="af2"/>
    <w:uiPriority w:val="99"/>
    <w:qFormat/>
    <w:rsid w:val="00FA0AD2"/>
    <w:pPr>
      <w:numPr>
        <w:ilvl w:val="2"/>
        <w:numId w:val="2"/>
      </w:numPr>
      <w:tabs>
        <w:tab w:val="left" w:pos="1334"/>
      </w:tabs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2">
    <w:name w:val="ה"/>
    <w:basedOn w:val="a5"/>
    <w:link w:val="af3"/>
    <w:qFormat/>
    <w:rsid w:val="00FA0AD2"/>
    <w:pPr>
      <w:numPr>
        <w:ilvl w:val="3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af2">
    <w:name w:val="ד תו"/>
    <w:basedOn w:val="a6"/>
    <w:link w:val="a1"/>
    <w:uiPriority w:val="99"/>
    <w:rsid w:val="00FA0AD2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a3">
    <w:name w:val="ו"/>
    <w:basedOn w:val="a5"/>
    <w:link w:val="af4"/>
    <w:qFormat/>
    <w:rsid w:val="00FA0AD2"/>
    <w:pPr>
      <w:numPr>
        <w:ilvl w:val="4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3">
    <w:name w:val="ה תו"/>
    <w:basedOn w:val="a6"/>
    <w:link w:val="a2"/>
    <w:rsid w:val="00FA0AD2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4">
    <w:name w:val="ז"/>
    <w:basedOn w:val="a5"/>
    <w:qFormat/>
    <w:rsid w:val="00FA0AD2"/>
    <w:pPr>
      <w:numPr>
        <w:ilvl w:val="5"/>
        <w:numId w:val="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4">
    <w:name w:val="ו תו"/>
    <w:basedOn w:val="a6"/>
    <w:link w:val="a3"/>
    <w:rsid w:val="00FA0AD2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0">
    <w:name w:val="כותרת 1 תו"/>
    <w:basedOn w:val="a6"/>
    <w:link w:val="1"/>
    <w:uiPriority w:val="9"/>
    <w:rsid w:val="00FA0AD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כותרת 2 תו"/>
    <w:basedOn w:val="a6"/>
    <w:link w:val="2"/>
    <w:uiPriority w:val="9"/>
    <w:semiHidden/>
    <w:rsid w:val="00FA0AD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f5">
    <w:name w:val="Balloon Text"/>
    <w:basedOn w:val="a5"/>
    <w:link w:val="af6"/>
    <w:uiPriority w:val="99"/>
    <w:semiHidden/>
    <w:unhideWhenUsed/>
    <w:rsid w:val="00FA0AD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6">
    <w:name w:val="טקסט בלונים תו"/>
    <w:basedOn w:val="a6"/>
    <w:link w:val="af5"/>
    <w:uiPriority w:val="99"/>
    <w:semiHidden/>
    <w:rsid w:val="00FA0AD2"/>
    <w:rPr>
      <w:rFonts w:ascii="Tahoma" w:hAnsi="Tahoma" w:cs="Tahoma"/>
      <w:sz w:val="18"/>
      <w:szCs w:val="18"/>
    </w:rPr>
  </w:style>
  <w:style w:type="paragraph" w:styleId="af7">
    <w:name w:val="annotation subject"/>
    <w:basedOn w:val="af"/>
    <w:next w:val="af"/>
    <w:link w:val="af8"/>
    <w:uiPriority w:val="99"/>
    <w:semiHidden/>
    <w:unhideWhenUsed/>
    <w:rsid w:val="005E2C58"/>
    <w:pPr>
      <w:spacing w:after="160"/>
    </w:pPr>
    <w:rPr>
      <w:b/>
      <w:bCs/>
      <w:sz w:val="20"/>
      <w:szCs w:val="20"/>
    </w:rPr>
  </w:style>
  <w:style w:type="character" w:customStyle="1" w:styleId="af8">
    <w:name w:val="נושא הערה תו"/>
    <w:basedOn w:val="ae"/>
    <w:link w:val="af7"/>
    <w:uiPriority w:val="99"/>
    <w:semiHidden/>
    <w:rsid w:val="005E2C58"/>
    <w:rPr>
      <w:b/>
      <w:bCs/>
      <w:sz w:val="20"/>
      <w:szCs w:val="20"/>
    </w:rPr>
  </w:style>
  <w:style w:type="character" w:styleId="Hyperlink">
    <w:name w:val="Hyperlink"/>
    <w:uiPriority w:val="99"/>
    <w:rsid w:val="00704CA0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basedOn w:val="a6"/>
    <w:uiPriority w:val="99"/>
    <w:semiHidden/>
    <w:unhideWhenUsed/>
    <w:rsid w:val="003E0A7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t_10_2021@mof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i=CENTRALTENDER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us02web.zoom.us/webinar/register/WN_hVpD6UX3Q9-EI-Kv1JJLO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440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Inbal Insurance Company Ltd</Company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Tzeela Koren</dc:creator>
  <cp:keywords/>
  <dc:description/>
  <cp:lastModifiedBy>יוכי בר-מימון</cp:lastModifiedBy>
  <cp:revision>2</cp:revision>
  <dcterms:created xsi:type="dcterms:W3CDTF">2021-03-14T14:45:00Z</dcterms:created>
  <dcterms:modified xsi:type="dcterms:W3CDTF">2021-03-14T14:45:00Z</dcterms:modified>
</cp:coreProperties>
</file>